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nekretnina u vlasništvu Općine Križ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0"/>
        <w:gridCol w:w="11448"/>
      </w:tblGrid>
      <w:tr w:rsidR="00B6188F" w:rsidRPr="00985CDD" w:rsidTr="000F1C3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0F1C3B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0F1C3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0F1C3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0F1C3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5DE" w:rsidRPr="00985CDD" w:rsidTr="000F1C3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E" w:rsidRPr="00985CDD" w:rsidRDefault="009925D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DE" w:rsidRPr="00985CDD" w:rsidRDefault="009925DE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Ind w:w="-5398" w:type="dxa"/>
        <w:tblLook w:val="04A0"/>
      </w:tblPr>
      <w:tblGrid>
        <w:gridCol w:w="691"/>
        <w:gridCol w:w="3489"/>
        <w:gridCol w:w="1701"/>
        <w:gridCol w:w="1559"/>
        <w:gridCol w:w="1985"/>
        <w:gridCol w:w="1701"/>
        <w:gridCol w:w="4005"/>
      </w:tblGrid>
      <w:tr w:rsidR="00214B8E" w:rsidRPr="00F0389B" w:rsidTr="000F1C3B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:rsidTr="000F1C3B">
        <w:trPr>
          <w:trHeight w:val="938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214B8E" w:rsidRPr="00F0389B" w:rsidTr="000F1C3B">
        <w:trPr>
          <w:trHeight w:val="993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214B8E" w:rsidRPr="00F0389B" w:rsidTr="000F1C3B">
        <w:trPr>
          <w:trHeight w:val="98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214B8E" w:rsidRPr="00F0389B" w:rsidTr="000F1C3B">
        <w:trPr>
          <w:trHeight w:val="11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214B8E" w:rsidRPr="00F0389B" w:rsidTr="000F1C3B">
        <w:trPr>
          <w:trHeight w:val="85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214B8E" w:rsidRPr="00F0389B" w:rsidTr="000F1C3B">
        <w:trPr>
          <w:trHeight w:val="828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925DE" w:rsidRPr="00C32DDF" w:rsidRDefault="009925DE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32DDF">
        <w:rPr>
          <w:rFonts w:ascii="Times New Roman" w:hAnsi="Times New Roman"/>
          <w:sz w:val="24"/>
          <w:szCs w:val="24"/>
          <w:lang w:eastAsia="hr-HR"/>
        </w:rPr>
        <w:t xml:space="preserve">Uz ponudbeni list obavezno priložiti: </w:t>
      </w:r>
    </w:p>
    <w:p w:rsidR="009925DE" w:rsidRPr="00C32DDF" w:rsidRDefault="009925DE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32DDF">
        <w:rPr>
          <w:rFonts w:ascii="Times New Roman" w:hAnsi="Times New Roman"/>
          <w:sz w:val="24"/>
          <w:szCs w:val="24"/>
          <w:lang w:eastAsia="hr-HR"/>
        </w:rPr>
        <w:t>-</w:t>
      </w:r>
      <w:r w:rsidR="00214B8E" w:rsidRPr="00C32DD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32DDF">
        <w:rPr>
          <w:rFonts w:ascii="Times New Roman" w:hAnsi="Times New Roman"/>
          <w:sz w:val="24"/>
          <w:szCs w:val="24"/>
          <w:lang w:eastAsia="hr-HR"/>
        </w:rPr>
        <w:t>domovnic</w:t>
      </w:r>
      <w:r w:rsidR="00214B8E" w:rsidRPr="00C32DDF">
        <w:rPr>
          <w:rFonts w:ascii="Times New Roman" w:hAnsi="Times New Roman"/>
          <w:sz w:val="24"/>
          <w:szCs w:val="24"/>
          <w:lang w:eastAsia="hr-HR"/>
        </w:rPr>
        <w:t>u</w:t>
      </w:r>
      <w:r w:rsidRPr="00C32DDF">
        <w:rPr>
          <w:rFonts w:ascii="Times New Roman" w:hAnsi="Times New Roman"/>
          <w:sz w:val="24"/>
          <w:szCs w:val="24"/>
          <w:lang w:eastAsia="hr-HR"/>
        </w:rPr>
        <w:t xml:space="preserve"> za fizičke osobe državljane Republike Hrvatske (može i preslik</w:t>
      </w:r>
      <w:r w:rsidR="005E2EAA">
        <w:rPr>
          <w:rFonts w:ascii="Times New Roman" w:hAnsi="Times New Roman"/>
          <w:sz w:val="24"/>
          <w:szCs w:val="24"/>
          <w:lang w:eastAsia="hr-HR"/>
        </w:rPr>
        <w:t>a</w:t>
      </w:r>
      <w:r w:rsidRPr="00C32DDF">
        <w:rPr>
          <w:rFonts w:ascii="Times New Roman" w:hAnsi="Times New Roman"/>
          <w:sz w:val="24"/>
          <w:szCs w:val="24"/>
          <w:lang w:eastAsia="hr-HR"/>
        </w:rPr>
        <w:t>) ili preslik</w:t>
      </w:r>
      <w:r w:rsidR="00214B8E" w:rsidRPr="00C32DDF">
        <w:rPr>
          <w:rFonts w:ascii="Times New Roman" w:hAnsi="Times New Roman"/>
          <w:sz w:val="24"/>
          <w:szCs w:val="24"/>
          <w:lang w:eastAsia="hr-HR"/>
        </w:rPr>
        <w:t>u</w:t>
      </w:r>
      <w:r w:rsidRPr="00C32DDF">
        <w:rPr>
          <w:rFonts w:ascii="Times New Roman" w:hAnsi="Times New Roman"/>
          <w:sz w:val="24"/>
          <w:szCs w:val="24"/>
          <w:lang w:eastAsia="hr-HR"/>
        </w:rPr>
        <w:t xml:space="preserve"> osobne iskaznice odnosno odgov</w:t>
      </w:r>
      <w:r w:rsidR="00B442B4" w:rsidRPr="00C32DDF">
        <w:rPr>
          <w:rFonts w:ascii="Times New Roman" w:hAnsi="Times New Roman"/>
          <w:sz w:val="24"/>
          <w:szCs w:val="24"/>
          <w:lang w:eastAsia="hr-HR"/>
        </w:rPr>
        <w:t>a</w:t>
      </w:r>
      <w:r w:rsidRPr="00C32DDF">
        <w:rPr>
          <w:rFonts w:ascii="Times New Roman" w:hAnsi="Times New Roman"/>
          <w:sz w:val="24"/>
          <w:szCs w:val="24"/>
          <w:lang w:eastAsia="hr-HR"/>
        </w:rPr>
        <w:t>rajući dokaz o stranom državljanstvu</w:t>
      </w:r>
    </w:p>
    <w:p w:rsidR="009925DE" w:rsidRPr="00C32DDF" w:rsidRDefault="009925DE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32DDF">
        <w:rPr>
          <w:rFonts w:ascii="Times New Roman" w:hAnsi="Times New Roman"/>
          <w:sz w:val="24"/>
          <w:szCs w:val="24"/>
          <w:lang w:eastAsia="hr-HR"/>
        </w:rPr>
        <w:t>-</w:t>
      </w:r>
      <w:r w:rsidR="00214B8E" w:rsidRPr="00C32DD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32DDF">
        <w:rPr>
          <w:rFonts w:ascii="Times New Roman" w:hAnsi="Times New Roman"/>
          <w:sz w:val="24"/>
          <w:szCs w:val="24"/>
          <w:lang w:eastAsia="hr-HR"/>
        </w:rPr>
        <w:t>izvod iz sudskog ili obrtnog registra ne stariji od 30 dana računajući od dana objave</w:t>
      </w:r>
      <w:r w:rsidR="00101B80" w:rsidRPr="00C32DDF">
        <w:rPr>
          <w:rFonts w:ascii="Times New Roman" w:hAnsi="Times New Roman"/>
          <w:sz w:val="24"/>
          <w:szCs w:val="24"/>
          <w:lang w:eastAsia="hr-HR"/>
        </w:rPr>
        <w:t xml:space="preserve"> javnog na</w:t>
      </w:r>
      <w:r w:rsidRPr="00C32DDF">
        <w:rPr>
          <w:rFonts w:ascii="Times New Roman" w:hAnsi="Times New Roman"/>
          <w:sz w:val="24"/>
          <w:szCs w:val="24"/>
          <w:lang w:eastAsia="hr-HR"/>
        </w:rPr>
        <w:t>tječaja</w:t>
      </w:r>
      <w:r w:rsidR="00101B80" w:rsidRPr="00C32DDF">
        <w:rPr>
          <w:rFonts w:ascii="Times New Roman" w:hAnsi="Times New Roman"/>
          <w:sz w:val="24"/>
          <w:szCs w:val="24"/>
          <w:lang w:eastAsia="hr-HR"/>
        </w:rPr>
        <w:t xml:space="preserve"> za prodaju nekretnina</w:t>
      </w:r>
      <w:r w:rsidRPr="00C32DDF">
        <w:rPr>
          <w:rFonts w:ascii="Times New Roman" w:hAnsi="Times New Roman"/>
          <w:sz w:val="24"/>
          <w:szCs w:val="24"/>
          <w:lang w:eastAsia="hr-HR"/>
        </w:rPr>
        <w:t xml:space="preserve"> u Narodnim novinama</w:t>
      </w:r>
    </w:p>
    <w:p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32DDF" w:rsidRDefault="00C32DDF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_____________201</w:t>
      </w:r>
      <w:r w:rsidR="003F4D42">
        <w:rPr>
          <w:rFonts w:ascii="Times New Roman" w:hAnsi="Times New Roman"/>
          <w:sz w:val="24"/>
          <w:szCs w:val="24"/>
          <w:lang w:eastAsia="hr-HR"/>
        </w:rPr>
        <w:t>7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E473F5" w:rsidRPr="00F74F3A" w:rsidSect="00B442B4">
      <w:pgSz w:w="16838" w:h="11906" w:orient="landscape"/>
      <w:pgMar w:top="993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188F"/>
    <w:rsid w:val="000F1C3B"/>
    <w:rsid w:val="00101B80"/>
    <w:rsid w:val="001C7231"/>
    <w:rsid w:val="00214B8E"/>
    <w:rsid w:val="00222BAA"/>
    <w:rsid w:val="003D2B4D"/>
    <w:rsid w:val="003F4D42"/>
    <w:rsid w:val="005E2EAA"/>
    <w:rsid w:val="006A119D"/>
    <w:rsid w:val="00784466"/>
    <w:rsid w:val="008151CB"/>
    <w:rsid w:val="008943A1"/>
    <w:rsid w:val="00923CCE"/>
    <w:rsid w:val="009925DE"/>
    <w:rsid w:val="00A16E2D"/>
    <w:rsid w:val="00B042EA"/>
    <w:rsid w:val="00B442B4"/>
    <w:rsid w:val="00B6188F"/>
    <w:rsid w:val="00BB58AD"/>
    <w:rsid w:val="00BE540C"/>
    <w:rsid w:val="00C32DDF"/>
    <w:rsid w:val="00E473F5"/>
    <w:rsid w:val="00E73433"/>
    <w:rsid w:val="00F0389B"/>
    <w:rsid w:val="00F067F4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2017-02-23T09:56:00Z</cp:lastPrinted>
  <dcterms:created xsi:type="dcterms:W3CDTF">2017-02-23T11:47:00Z</dcterms:created>
  <dcterms:modified xsi:type="dcterms:W3CDTF">2017-02-23T11:47:00Z</dcterms:modified>
</cp:coreProperties>
</file>